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53" w:rsidRDefault="00EB3D53" w:rsidP="00EB3D53">
      <w:pPr>
        <w:pStyle w:val="Titolo2"/>
        <w:spacing w:before="83" w:line="429" w:lineRule="auto"/>
        <w:ind w:left="1036" w:right="4054" w:hanging="24"/>
        <w:jc w:val="center"/>
        <w:rPr>
          <w:rFonts w:ascii="Arial" w:hAnsi="Arial"/>
        </w:rPr>
      </w:pPr>
      <w:r>
        <w:rPr>
          <w:rFonts w:ascii="Arial" w:hAnsi="Arial"/>
        </w:rPr>
        <w:t>SCHEDA AUTOVALUTAZIONE        ALLEGATO B</w:t>
      </w:r>
    </w:p>
    <w:p w:rsidR="00EB3D53" w:rsidRDefault="00EB3D53" w:rsidP="00EB3D53">
      <w:pPr>
        <w:pStyle w:val="Corpotesto"/>
        <w:spacing w:before="6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                  COGNOME E NOME: </w:t>
      </w:r>
      <w:bookmarkStart w:id="0" w:name="_GoBack"/>
      <w:bookmarkEnd w:id="0"/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2410"/>
        <w:gridCol w:w="1345"/>
        <w:gridCol w:w="1356"/>
      </w:tblGrid>
      <w:tr w:rsidR="00EB3D53" w:rsidTr="00B15D93">
        <w:trPr>
          <w:trHeight w:val="415"/>
        </w:trPr>
        <w:tc>
          <w:tcPr>
            <w:tcW w:w="5324" w:type="dxa"/>
          </w:tcPr>
          <w:p w:rsidR="00EB3D53" w:rsidRDefault="00EB3D53" w:rsidP="00B15D93">
            <w:pPr>
              <w:pStyle w:val="TableParagraph"/>
              <w:spacing w:line="183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TITOLI DI STUDIO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183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45" w:type="dxa"/>
          </w:tcPr>
          <w:p w:rsidR="00EB3D53" w:rsidRPr="00EB3D53" w:rsidRDefault="00EB3D53" w:rsidP="00B15D93">
            <w:pPr>
              <w:pStyle w:val="TableParagraph"/>
              <w:spacing w:line="138" w:lineRule="exact"/>
              <w:ind w:left="64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PUNTI ASSEGNATI</w:t>
            </w:r>
          </w:p>
          <w:p w:rsidR="00EB3D53" w:rsidRPr="00EB3D53" w:rsidRDefault="00EB3D53" w:rsidP="00B15D93">
            <w:pPr>
              <w:pStyle w:val="TableParagraph"/>
              <w:spacing w:line="138" w:lineRule="exact"/>
              <w:ind w:left="64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a cura del candidato</w:t>
            </w:r>
          </w:p>
        </w:tc>
        <w:tc>
          <w:tcPr>
            <w:tcW w:w="1356" w:type="dxa"/>
          </w:tcPr>
          <w:p w:rsidR="00EB3D53" w:rsidRPr="00EB3D53" w:rsidRDefault="00EB3D53" w:rsidP="00B15D93">
            <w:pPr>
              <w:pStyle w:val="TableParagraph"/>
              <w:ind w:left="64" w:right="560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RIS. UFFICIO</w:t>
            </w:r>
          </w:p>
          <w:p w:rsidR="00EB3D53" w:rsidRPr="00EB3D53" w:rsidRDefault="00EB3D53" w:rsidP="00B15D93">
            <w:pPr>
              <w:pStyle w:val="TableParagraph"/>
              <w:spacing w:line="119" w:lineRule="exact"/>
              <w:ind w:left="64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a cura del GOP</w:t>
            </w: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345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Laurea specifica quadriennale o quinquennale vecchio ordinamento o Laurea magistrale</w:t>
            </w:r>
          </w:p>
        </w:tc>
        <w:tc>
          <w:tcPr>
            <w:tcW w:w="2410" w:type="dxa"/>
          </w:tcPr>
          <w:p w:rsidR="00EB3D53" w:rsidRPr="00EB3D53" w:rsidRDefault="00EB3D53" w:rsidP="00B15D93">
            <w:pPr>
              <w:pStyle w:val="TableParagraph"/>
              <w:ind w:left="59" w:right="182"/>
              <w:rPr>
                <w:b/>
                <w:i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 xml:space="preserve">6 + 0,50 </w:t>
            </w:r>
            <w:r w:rsidRPr="00EB3D53">
              <w:rPr>
                <w:b/>
                <w:i/>
                <w:sz w:val="12"/>
                <w:lang w:val="it-IT"/>
              </w:rPr>
              <w:t xml:space="preserve">per ogni voto </w:t>
            </w:r>
            <w:r w:rsidRPr="00EB3D53">
              <w:rPr>
                <w:b/>
                <w:sz w:val="12"/>
                <w:lang w:val="it-IT"/>
              </w:rPr>
              <w:t xml:space="preserve">&gt; 100, 1 </w:t>
            </w:r>
            <w:r w:rsidRPr="00EB3D53">
              <w:rPr>
                <w:b/>
                <w:i/>
                <w:sz w:val="12"/>
                <w:lang w:val="it-IT"/>
              </w:rPr>
              <w:t>punto per la lode</w:t>
            </w:r>
          </w:p>
        </w:tc>
        <w:tc>
          <w:tcPr>
            <w:tcW w:w="1345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356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244" w:lineRule="auto"/>
              <w:ind w:left="59" w:right="345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Laurea triennale in discipline afferenti al progetto </w:t>
            </w:r>
            <w:r w:rsidRPr="00EB3D53">
              <w:rPr>
                <w:b/>
                <w:i/>
                <w:sz w:val="16"/>
                <w:lang w:val="it-IT"/>
              </w:rPr>
              <w:t>(se non in possesso di laurea magistrale)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407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Dottorato di ricerca se attinente alla specifica professionalità richiesta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Default="00EB3D53" w:rsidP="00B15D93">
            <w:pPr>
              <w:pStyle w:val="TableParagraph"/>
              <w:ind w:left="59" w:right="426"/>
              <w:rPr>
                <w:b/>
                <w:i/>
                <w:sz w:val="16"/>
              </w:rPr>
            </w:pPr>
            <w:r w:rsidRPr="00EB3D53">
              <w:rPr>
                <w:b/>
                <w:sz w:val="16"/>
                <w:lang w:val="it-IT"/>
              </w:rPr>
              <w:t xml:space="preserve">Master universitario di durata annuale con esame finale </w:t>
            </w:r>
            <w:r w:rsidRPr="00EB3D53">
              <w:rPr>
                <w:b/>
                <w:i/>
                <w:sz w:val="16"/>
                <w:lang w:val="it-IT"/>
              </w:rPr>
              <w:t xml:space="preserve">(1500 ore e 60 crediti) </w:t>
            </w:r>
            <w:r w:rsidRPr="00EB3D53">
              <w:rPr>
                <w:b/>
                <w:sz w:val="16"/>
                <w:lang w:val="it-IT"/>
              </w:rPr>
              <w:t xml:space="preserve">coerente con la professionalità richiesta. </w:t>
            </w:r>
            <w:r>
              <w:rPr>
                <w:b/>
                <w:i/>
                <w:sz w:val="16"/>
              </w:rPr>
              <w:t xml:space="preserve">Si </w:t>
            </w:r>
            <w:proofErr w:type="spellStart"/>
            <w:r>
              <w:rPr>
                <w:b/>
                <w:i/>
                <w:sz w:val="16"/>
              </w:rPr>
              <w:t>valuta</w:t>
            </w:r>
            <w:proofErr w:type="spellEnd"/>
            <w:r>
              <w:rPr>
                <w:b/>
                <w:i/>
                <w:sz w:val="16"/>
              </w:rPr>
              <w:t xml:space="preserve"> un solo </w:t>
            </w:r>
            <w:proofErr w:type="spellStart"/>
            <w:r>
              <w:rPr>
                <w:b/>
                <w:i/>
                <w:sz w:val="16"/>
              </w:rPr>
              <w:t>titolo</w:t>
            </w:r>
            <w:proofErr w:type="spellEnd"/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5"/>
        </w:trPr>
        <w:tc>
          <w:tcPr>
            <w:tcW w:w="5324" w:type="dxa"/>
          </w:tcPr>
          <w:p w:rsidR="00EB3D53" w:rsidRDefault="00EB3D53" w:rsidP="00B15D93">
            <w:pPr>
              <w:pStyle w:val="TableParagraph"/>
              <w:spacing w:line="237" w:lineRule="auto"/>
              <w:ind w:left="59" w:right="354"/>
              <w:rPr>
                <w:b/>
                <w:i/>
                <w:sz w:val="16"/>
              </w:rPr>
            </w:pPr>
            <w:r w:rsidRPr="00EB3D53">
              <w:rPr>
                <w:b/>
                <w:sz w:val="16"/>
                <w:lang w:val="it-IT"/>
              </w:rPr>
              <w:t xml:space="preserve">Corso di specializzazione post-laurea di durata biennale coerente con la professionalità richiesta. </w:t>
            </w:r>
            <w:r>
              <w:rPr>
                <w:b/>
                <w:i/>
                <w:sz w:val="16"/>
              </w:rPr>
              <w:t xml:space="preserve">Si </w:t>
            </w:r>
            <w:proofErr w:type="spellStart"/>
            <w:r>
              <w:rPr>
                <w:b/>
                <w:i/>
                <w:sz w:val="16"/>
              </w:rPr>
              <w:t>valuta</w:t>
            </w:r>
            <w:proofErr w:type="spellEnd"/>
            <w:r>
              <w:rPr>
                <w:b/>
                <w:i/>
                <w:sz w:val="16"/>
              </w:rPr>
              <w:t xml:space="preserve"> un solo </w:t>
            </w:r>
            <w:proofErr w:type="spellStart"/>
            <w:r>
              <w:rPr>
                <w:b/>
                <w:i/>
                <w:sz w:val="16"/>
              </w:rPr>
              <w:t>titolo</w:t>
            </w:r>
            <w:proofErr w:type="spellEnd"/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Default="00EB3D53" w:rsidP="00B15D93">
            <w:pPr>
              <w:pStyle w:val="TableParagraph"/>
              <w:ind w:left="59" w:right="92"/>
              <w:rPr>
                <w:b/>
                <w:i/>
                <w:sz w:val="16"/>
              </w:rPr>
            </w:pPr>
            <w:r w:rsidRPr="00EB3D53">
              <w:rPr>
                <w:b/>
                <w:sz w:val="16"/>
                <w:lang w:val="it-IT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b/>
                <w:i/>
                <w:sz w:val="16"/>
              </w:rPr>
              <w:t xml:space="preserve">Si </w:t>
            </w:r>
            <w:proofErr w:type="spellStart"/>
            <w:r>
              <w:rPr>
                <w:b/>
                <w:i/>
                <w:sz w:val="16"/>
              </w:rPr>
              <w:t>valuta</w:t>
            </w:r>
            <w:proofErr w:type="spellEnd"/>
            <w:r>
              <w:rPr>
                <w:b/>
                <w:i/>
                <w:sz w:val="16"/>
              </w:rPr>
              <w:t xml:space="preserve"> un solo </w:t>
            </w:r>
            <w:proofErr w:type="spellStart"/>
            <w:r>
              <w:rPr>
                <w:b/>
                <w:i/>
                <w:sz w:val="16"/>
              </w:rPr>
              <w:t>titolo</w:t>
            </w:r>
            <w:proofErr w:type="spellEnd"/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386"/>
        </w:trPr>
        <w:tc>
          <w:tcPr>
            <w:tcW w:w="10435" w:type="dxa"/>
            <w:gridSpan w:val="4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405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TITOLI FORMATIVI / ALTRI TITOLI CULTURALI</w:t>
            </w:r>
          </w:p>
        </w:tc>
        <w:tc>
          <w:tcPr>
            <w:tcW w:w="2410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345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356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183" w:lineRule="exact"/>
              <w:ind w:left="59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Attestati di competenze acquisite nel settore di pertinenza </w:t>
            </w:r>
            <w:r w:rsidRPr="00EB3D53">
              <w:rPr>
                <w:b/>
                <w:i/>
                <w:sz w:val="16"/>
                <w:lang w:val="it-IT"/>
              </w:rPr>
              <w:t>(per ogni attestato</w:t>
            </w:r>
          </w:p>
          <w:p w:rsidR="00EB3D53" w:rsidRDefault="00EB3D53" w:rsidP="00B15D93">
            <w:pPr>
              <w:pStyle w:val="TableParagraph"/>
              <w:spacing w:before="1"/>
              <w:ind w:left="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-max 4 </w:t>
            </w:r>
            <w:proofErr w:type="spellStart"/>
            <w:r>
              <w:rPr>
                <w:b/>
                <w:i/>
                <w:sz w:val="16"/>
              </w:rPr>
              <w:t>attestati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valutabili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752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35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Certificazioni conseguite in corsi di formazione specialistici con esame finale ed inerenti alla specifica professionalità richiesta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certificazione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4 certificazioni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750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385"/>
        </w:trPr>
        <w:tc>
          <w:tcPr>
            <w:tcW w:w="10435" w:type="dxa"/>
            <w:gridSpan w:val="4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405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TITOLI PROFESSIONALI / TITOLI DI SERVIZIO O LAVORO</w:t>
            </w:r>
          </w:p>
        </w:tc>
        <w:tc>
          <w:tcPr>
            <w:tcW w:w="2410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345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356" w:type="dxa"/>
          </w:tcPr>
          <w:p w:rsidR="00EB3D53" w:rsidRPr="00EB3D53" w:rsidRDefault="00EB3D53" w:rsidP="00B15D93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43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Esperienza lavorativa annuale nel settore di pertinenza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esperienza-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esperienze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Abilitazione all'insegnamento rispetto ai contenuti didattici del modulo formativo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50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annuale nel settore specifico - Scuola 2° grado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anno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valutabili; la docenza deve essere svolta con continuità.)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244" w:lineRule="auto"/>
              <w:ind w:left="59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specifica in corsi universitari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anno accademico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244" w:lineRule="auto"/>
              <w:ind w:left="59" w:right="226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in corsi PON-POR-IFTS in moduli coerenti al progetto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corso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568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spacing w:line="244" w:lineRule="auto"/>
              <w:ind w:left="59" w:right="61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Pubblicazioni su riviste di settore- Livello nazionale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pubblicazione-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4 pubblicazioni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751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110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Partecipazione ai progetti PON-POR in qualità Tutor- Facilitatore- Referente alla valutazione in moduli coerenti al progetto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progetto-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2 progetti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753"/>
        </w:trPr>
        <w:tc>
          <w:tcPr>
            <w:tcW w:w="5324" w:type="dxa"/>
          </w:tcPr>
          <w:p w:rsidR="00EB3D53" w:rsidRPr="00EB3D53" w:rsidRDefault="00EB3D53" w:rsidP="00B15D93">
            <w:pPr>
              <w:pStyle w:val="TableParagraph"/>
              <w:ind w:left="59" w:right="328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Esperienza nell’ambito del PNSD (animatore digitale, team per l’innovazione, esperto in didattica digitale) (per ogni esperienza – </w:t>
            </w:r>
            <w:proofErr w:type="spellStart"/>
            <w:r w:rsidRPr="00EB3D53">
              <w:rPr>
                <w:b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sz w:val="16"/>
                <w:lang w:val="it-IT"/>
              </w:rPr>
              <w:t xml:space="preserve"> 5 esperienze valutabili)</w:t>
            </w:r>
          </w:p>
        </w:tc>
        <w:tc>
          <w:tcPr>
            <w:tcW w:w="2410" w:type="dxa"/>
          </w:tcPr>
          <w:p w:rsidR="00EB3D53" w:rsidRDefault="00EB3D5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  <w:tr w:rsidR="00EB3D53" w:rsidTr="00B15D93">
        <w:trPr>
          <w:trHeight w:val="385"/>
        </w:trPr>
        <w:tc>
          <w:tcPr>
            <w:tcW w:w="7734" w:type="dxa"/>
            <w:gridSpan w:val="2"/>
          </w:tcPr>
          <w:p w:rsidR="00EB3D53" w:rsidRDefault="00EB3D53" w:rsidP="00B15D93">
            <w:pPr>
              <w:pStyle w:val="TableParagraph"/>
              <w:spacing w:line="181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TOTALE PUNTEGGIO</w:t>
            </w:r>
          </w:p>
        </w:tc>
        <w:tc>
          <w:tcPr>
            <w:tcW w:w="1345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EB3D53" w:rsidRDefault="00EB3D53" w:rsidP="00B15D93">
            <w:pPr>
              <w:pStyle w:val="TableParagraph"/>
              <w:rPr>
                <w:sz w:val="16"/>
              </w:rPr>
            </w:pPr>
          </w:p>
        </w:tc>
      </w:tr>
    </w:tbl>
    <w:p w:rsidR="00EB3D53" w:rsidRDefault="00EB3D53" w:rsidP="00EB3D53">
      <w:pPr>
        <w:rPr>
          <w:sz w:val="16"/>
        </w:rPr>
        <w:sectPr w:rsidR="00EB3D53">
          <w:pgSz w:w="11910" w:h="16840"/>
          <w:pgMar w:top="460" w:right="140" w:bottom="280" w:left="120" w:header="720" w:footer="720" w:gutter="0"/>
          <w:cols w:space="720"/>
        </w:sectPr>
      </w:pPr>
    </w:p>
    <w:p w:rsidR="008E1408" w:rsidRDefault="008E1408"/>
    <w:sectPr w:rsidR="008E1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3"/>
    <w:rsid w:val="008E1408"/>
    <w:rsid w:val="00E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EB3D53"/>
    <w:pPr>
      <w:spacing w:before="6"/>
      <w:ind w:left="1240" w:hanging="2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B3D53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3D53"/>
  </w:style>
  <w:style w:type="character" w:customStyle="1" w:styleId="CorpotestoCarattere">
    <w:name w:val="Corpo testo Carattere"/>
    <w:basedOn w:val="Carpredefinitoparagrafo"/>
    <w:link w:val="Corpotesto"/>
    <w:uiPriority w:val="1"/>
    <w:rsid w:val="00EB3D53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B3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EB3D53"/>
    <w:pPr>
      <w:spacing w:before="6"/>
      <w:ind w:left="1240" w:hanging="2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B3D53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3D53"/>
  </w:style>
  <w:style w:type="character" w:customStyle="1" w:styleId="CorpotestoCarattere">
    <w:name w:val="Corpo testo Carattere"/>
    <w:basedOn w:val="Carpredefinitoparagrafo"/>
    <w:link w:val="Corpotesto"/>
    <w:uiPriority w:val="1"/>
    <w:rsid w:val="00EB3D53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B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Vicepresidenza1</cp:lastModifiedBy>
  <cp:revision>1</cp:revision>
  <dcterms:created xsi:type="dcterms:W3CDTF">2019-02-15T10:04:00Z</dcterms:created>
  <dcterms:modified xsi:type="dcterms:W3CDTF">2019-02-15T10:05:00Z</dcterms:modified>
</cp:coreProperties>
</file>